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CA" w:rsidRPr="001267CA" w:rsidRDefault="001267CA" w:rsidP="001267CA">
      <w:r w:rsidRPr="001267CA">
        <w:rPr>
          <w:b/>
          <w:bCs/>
        </w:rPr>
        <w:t>Current Reality and Desired Future</w:t>
      </w:r>
    </w:p>
    <w:p w:rsidR="001267CA" w:rsidRPr="001267CA" w:rsidRDefault="001267CA" w:rsidP="001267CA">
      <w:r w:rsidRPr="001267CA">
        <w:rPr>
          <w:b/>
          <w:bCs/>
        </w:rPr>
        <w:t xml:space="preserve">PLC </w:t>
      </w:r>
      <w:proofErr w:type="gramStart"/>
      <w:r w:rsidRPr="001267CA">
        <w:rPr>
          <w:b/>
          <w:bCs/>
        </w:rPr>
        <w:t>-  UNI</w:t>
      </w:r>
      <w:proofErr w:type="gramEnd"/>
    </w:p>
    <w:p w:rsidR="001267CA" w:rsidRPr="001267CA" w:rsidRDefault="001267CA" w:rsidP="001267CA">
      <w:r w:rsidRPr="001267CA">
        <w:t>What have you observed, heard, experienced at UNI that reflects the attributes of a PLC?</w:t>
      </w:r>
    </w:p>
    <w:p w:rsidR="001267CA" w:rsidRPr="001267CA" w:rsidRDefault="001267CA" w:rsidP="001267CA">
      <w:pPr>
        <w:numPr>
          <w:ilvl w:val="0"/>
          <w:numId w:val="1"/>
        </w:numPr>
      </w:pPr>
      <w:r w:rsidRPr="001267CA">
        <w:t>Building of projects or centers, either coming from out to create or from within</w:t>
      </w:r>
    </w:p>
    <w:p w:rsidR="001267CA" w:rsidRPr="001267CA" w:rsidRDefault="001267CA" w:rsidP="001267CA">
      <w:pPr>
        <w:numPr>
          <w:ilvl w:val="0"/>
          <w:numId w:val="1"/>
        </w:numPr>
      </w:pPr>
      <w:r w:rsidRPr="001267CA">
        <w:t>Secondary methods faculty in a deliberate fashion to provide consistency within methods courses</w:t>
      </w:r>
    </w:p>
    <w:p w:rsidR="001267CA" w:rsidRPr="001267CA" w:rsidRDefault="001267CA" w:rsidP="001267CA">
      <w:pPr>
        <w:numPr>
          <w:ilvl w:val="0"/>
          <w:numId w:val="1"/>
        </w:numPr>
      </w:pPr>
      <w:r w:rsidRPr="001267CA">
        <w:t>Center for Enhancement of Teaching as a structure for collaboration</w:t>
      </w:r>
    </w:p>
    <w:p w:rsidR="001267CA" w:rsidRPr="001267CA" w:rsidRDefault="001267CA" w:rsidP="001267CA">
      <w:pPr>
        <w:numPr>
          <w:ilvl w:val="0"/>
          <w:numId w:val="1"/>
        </w:numPr>
      </w:pPr>
      <w:r w:rsidRPr="001267CA">
        <w:t>New Cornerstone Project in Liberal Arts Core</w:t>
      </w:r>
    </w:p>
    <w:p w:rsidR="001267CA" w:rsidRPr="001267CA" w:rsidRDefault="001267CA" w:rsidP="001267CA">
      <w:pPr>
        <w:numPr>
          <w:ilvl w:val="0"/>
          <w:numId w:val="1"/>
        </w:numPr>
      </w:pPr>
      <w:r w:rsidRPr="001267CA">
        <w:t xml:space="preserve">Informal meetings within own departments to share progress/success and help to overcome barriers to goals </w:t>
      </w:r>
    </w:p>
    <w:p w:rsidR="001267CA" w:rsidRPr="001267CA" w:rsidRDefault="001267CA" w:rsidP="001267CA">
      <w:pPr>
        <w:numPr>
          <w:ilvl w:val="0"/>
          <w:numId w:val="1"/>
        </w:numPr>
      </w:pPr>
      <w:r w:rsidRPr="001267CA">
        <w:t>Group sharing of commonalities for Grant and Earmark projects</w:t>
      </w:r>
    </w:p>
    <w:p w:rsidR="001267CA" w:rsidRPr="001267CA" w:rsidRDefault="001267CA" w:rsidP="001267CA">
      <w:pPr>
        <w:numPr>
          <w:ilvl w:val="0"/>
          <w:numId w:val="1"/>
        </w:numPr>
      </w:pPr>
      <w:r w:rsidRPr="001267CA">
        <w:t>Office of Sponsored Programs their projects and this conference</w:t>
      </w:r>
    </w:p>
    <w:p w:rsidR="001267CA" w:rsidRPr="001267CA" w:rsidRDefault="001267CA" w:rsidP="001267CA">
      <w:r w:rsidRPr="001267CA">
        <w:t>How might UNI embrace the attributes of PLC’s to better support faculty in their teaching, scholarship, and professional development?</w:t>
      </w:r>
    </w:p>
    <w:p w:rsidR="001267CA" w:rsidRPr="001267CA" w:rsidRDefault="001267CA" w:rsidP="001267CA">
      <w:pPr>
        <w:numPr>
          <w:ilvl w:val="0"/>
          <w:numId w:val="2"/>
        </w:numPr>
      </w:pPr>
      <w:r w:rsidRPr="001267CA">
        <w:t>Organizational culture that incorporates rather than adds on</w:t>
      </w:r>
    </w:p>
    <w:p w:rsidR="001267CA" w:rsidRPr="001267CA" w:rsidRDefault="001267CA" w:rsidP="001267CA">
      <w:pPr>
        <w:numPr>
          <w:ilvl w:val="0"/>
          <w:numId w:val="2"/>
        </w:numPr>
      </w:pPr>
      <w:r w:rsidRPr="001267CA">
        <w:t>What do we need to sunset to make this change</w:t>
      </w:r>
    </w:p>
    <w:p w:rsidR="001267CA" w:rsidRPr="001267CA" w:rsidRDefault="001267CA" w:rsidP="001267CA">
      <w:pPr>
        <w:numPr>
          <w:ilvl w:val="0"/>
          <w:numId w:val="2"/>
        </w:numPr>
      </w:pPr>
      <w:r w:rsidRPr="001267CA">
        <w:t>Bring back the concept of the Center for Enhancement of Teaching with someone that knows the characteristics of making communities of collaborative practice into existing systems</w:t>
      </w:r>
    </w:p>
    <w:p w:rsidR="001267CA" w:rsidRPr="001267CA" w:rsidRDefault="001267CA" w:rsidP="001267CA">
      <w:pPr>
        <w:numPr>
          <w:ilvl w:val="0"/>
          <w:numId w:val="2"/>
        </w:numPr>
      </w:pPr>
      <w:r w:rsidRPr="001267CA">
        <w:t>Places, time, structures, policies for faculty to meet that are not seen as “not working”  (changing what we value as work)</w:t>
      </w:r>
    </w:p>
    <w:p w:rsidR="001267CA" w:rsidRPr="001267CA" w:rsidRDefault="001267CA" w:rsidP="001267CA">
      <w:pPr>
        <w:numPr>
          <w:ilvl w:val="0"/>
          <w:numId w:val="2"/>
        </w:numPr>
      </w:pPr>
      <w:r w:rsidRPr="001267CA">
        <w:t>How do we carve the time to have the necessary conversations to make this happen</w:t>
      </w:r>
    </w:p>
    <w:p w:rsidR="001267CA" w:rsidRPr="001267CA" w:rsidRDefault="001267CA" w:rsidP="001267CA">
      <w:pPr>
        <w:numPr>
          <w:ilvl w:val="0"/>
          <w:numId w:val="2"/>
        </w:numPr>
      </w:pPr>
      <w:r w:rsidRPr="001267CA">
        <w:t>Ensure that is support, mentoring, nurturing of new faculty</w:t>
      </w:r>
    </w:p>
    <w:p w:rsidR="001267CA" w:rsidRPr="001267CA" w:rsidRDefault="001267CA" w:rsidP="001267CA">
      <w:pPr>
        <w:numPr>
          <w:ilvl w:val="0"/>
          <w:numId w:val="2"/>
        </w:numPr>
      </w:pPr>
      <w:r w:rsidRPr="001267CA">
        <w:t>Tenure recognizing that new forms of scholarship are legitimate</w:t>
      </w:r>
    </w:p>
    <w:p w:rsidR="001267CA" w:rsidRPr="001267CA" w:rsidRDefault="001267CA" w:rsidP="001267CA">
      <w:pPr>
        <w:numPr>
          <w:ilvl w:val="0"/>
          <w:numId w:val="2"/>
        </w:numPr>
      </w:pPr>
      <w:r w:rsidRPr="001267CA">
        <w:t>Who takes on the leadership</w:t>
      </w:r>
    </w:p>
    <w:p w:rsidR="001267CA" w:rsidRPr="001267CA" w:rsidRDefault="001267CA" w:rsidP="001267CA">
      <w:pPr>
        <w:numPr>
          <w:ilvl w:val="0"/>
          <w:numId w:val="2"/>
        </w:numPr>
      </w:pPr>
      <w:r w:rsidRPr="001267CA">
        <w:t xml:space="preserve">Interdisciplinary </w:t>
      </w:r>
      <w:proofErr w:type="spellStart"/>
      <w:r w:rsidRPr="001267CA">
        <w:t>work~where</w:t>
      </w:r>
      <w:proofErr w:type="spellEnd"/>
      <w:r w:rsidRPr="001267CA">
        <w:t xml:space="preserve"> is the recognition and support</w:t>
      </w:r>
    </w:p>
    <w:p w:rsidR="000D4B5E" w:rsidRDefault="000D4B5E"/>
    <w:sectPr w:rsidR="000D4B5E" w:rsidSect="000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65D"/>
    <w:multiLevelType w:val="multilevel"/>
    <w:tmpl w:val="20B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941E9"/>
    <w:multiLevelType w:val="multilevel"/>
    <w:tmpl w:val="82AE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267CA"/>
    <w:rsid w:val="000D4B5E"/>
    <w:rsid w:val="001267CA"/>
    <w:rsid w:val="007E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University of Northern Iowa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sbridges</dc:creator>
  <cp:lastModifiedBy>sbridges</cp:lastModifiedBy>
  <cp:revision>1</cp:revision>
  <dcterms:created xsi:type="dcterms:W3CDTF">2011-03-17T17:47:00Z</dcterms:created>
  <dcterms:modified xsi:type="dcterms:W3CDTF">2011-03-17T17:48:00Z</dcterms:modified>
</cp:coreProperties>
</file>